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E" w:rsidRPr="009A39CE" w:rsidRDefault="009A39CE" w:rsidP="009A39CE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222222"/>
          <w:spacing w:val="-6"/>
          <w:kern w:val="36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b/>
          <w:bCs/>
          <w:color w:val="222222"/>
          <w:spacing w:val="-6"/>
          <w:kern w:val="36"/>
          <w:sz w:val="21"/>
          <w:szCs w:val="21"/>
          <w:lang w:eastAsia="ru-RU"/>
        </w:rPr>
        <w:t xml:space="preserve">Зачем </w:t>
      </w:r>
      <w:proofErr w:type="gramStart"/>
      <w:r w:rsidRPr="009A39CE">
        <w:rPr>
          <w:rFonts w:asciiTheme="majorHAnsi" w:eastAsia="Times New Roman" w:hAnsiTheme="majorHAnsi" w:cs="Arial"/>
          <w:b/>
          <w:bCs/>
          <w:color w:val="222222"/>
          <w:spacing w:val="-6"/>
          <w:kern w:val="36"/>
          <w:sz w:val="21"/>
          <w:szCs w:val="21"/>
          <w:lang w:eastAsia="ru-RU"/>
        </w:rPr>
        <w:t>нужна</w:t>
      </w:r>
      <w:proofErr w:type="gramEnd"/>
      <w:r w:rsidRPr="009A39CE">
        <w:rPr>
          <w:rFonts w:asciiTheme="majorHAnsi" w:eastAsia="Times New Roman" w:hAnsiTheme="majorHAnsi" w:cs="Arial"/>
          <w:b/>
          <w:bCs/>
          <w:color w:val="222222"/>
          <w:spacing w:val="-6"/>
          <w:kern w:val="36"/>
          <w:sz w:val="21"/>
          <w:szCs w:val="21"/>
          <w:lang w:eastAsia="ru-RU"/>
        </w:rPr>
        <w:t xml:space="preserve"> арт-резиденция и как ее создать в КДУ</w:t>
      </w:r>
    </w:p>
    <w:p w:rsidR="009A39CE" w:rsidRPr="009A39CE" w:rsidRDefault="009A39CE" w:rsidP="009A39CE">
      <w:pPr>
        <w:spacing w:after="0" w:line="240" w:lineRule="auto"/>
        <w:ind w:right="4395"/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noProof/>
          <w:color w:val="222222"/>
          <w:sz w:val="21"/>
          <w:szCs w:val="21"/>
          <w:shd w:val="clear" w:color="auto" w:fill="8FBEE1"/>
          <w:lang w:eastAsia="ru-RU"/>
        </w:rPr>
        <w:drawing>
          <wp:inline distT="0" distB="0" distL="0" distR="0" wp14:anchorId="434D019D" wp14:editId="7C43BCD2">
            <wp:extent cx="1724025" cy="1619250"/>
            <wp:effectExtent l="0" t="0" r="9525" b="0"/>
            <wp:docPr id="1" name="Рисунок 1" descr="https://e.profkiosk.ru/service_tbn2/rncv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.profkiosk.ru/service_tbn2/rncvl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9CE">
        <w:rPr>
          <w:rFonts w:asciiTheme="majorHAnsi" w:eastAsia="Times New Roman" w:hAnsiTheme="majorHAnsi" w:cs="Arial"/>
          <w:b/>
          <w:bCs/>
          <w:color w:val="0088CB"/>
          <w:sz w:val="21"/>
          <w:szCs w:val="21"/>
          <w:lang w:eastAsia="ru-RU"/>
        </w:rPr>
        <w:t xml:space="preserve">Дарья </w:t>
      </w:r>
      <w:proofErr w:type="spellStart"/>
      <w:r w:rsidRPr="009A39CE">
        <w:rPr>
          <w:rFonts w:asciiTheme="majorHAnsi" w:eastAsia="Times New Roman" w:hAnsiTheme="majorHAnsi" w:cs="Arial"/>
          <w:b/>
          <w:bCs/>
          <w:color w:val="0088CB"/>
          <w:sz w:val="21"/>
          <w:szCs w:val="21"/>
          <w:lang w:eastAsia="ru-RU"/>
        </w:rPr>
        <w:t>Татаурщикова</w:t>
      </w:r>
      <w:proofErr w:type="spellEnd"/>
      <w:r w:rsidRPr="009A39CE">
        <w:rPr>
          <w:rFonts w:asciiTheme="majorHAnsi" w:eastAsia="Times New Roman" w:hAnsiTheme="majorHAnsi" w:cs="Arial"/>
          <w:b/>
          <w:bCs/>
          <w:color w:val="0088CB"/>
          <w:sz w:val="21"/>
          <w:szCs w:val="21"/>
          <w:lang w:eastAsia="ru-RU"/>
        </w:rPr>
        <w:t>, </w:t>
      </w:r>
      <w:r w:rsidRPr="009A39CE"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  <w:t>консультант по стратегическому развитию ГБУК г. Москвы «ДК “Смена”»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  <w:t>Если дом культуры располагает свободной территорией, организуйте арт-резиденцию. Так вы привлечете посетителей, заработаете деньги и превратите учреждение в популярное место для культурного отдыха.</w:t>
      </w:r>
    </w:p>
    <w:p w:rsidR="009A39CE" w:rsidRPr="009A39CE" w:rsidRDefault="009A39CE" w:rsidP="009A39C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Что такое арт-резиденция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Арт-резиденция, или арт-кластер – это территория, в рамках которой объединились на культурной и деловой основе организации и предприниматели, которые занимаются искусством, творчеством, работают в креативных индустриях. У таких мест два отличительных признака.</w:t>
      </w:r>
    </w:p>
    <w:p w:rsidR="009A39CE" w:rsidRPr="009A39CE" w:rsidRDefault="009A39CE" w:rsidP="009A39CE">
      <w:pPr>
        <w:numPr>
          <w:ilvl w:val="0"/>
          <w:numId w:val="1"/>
        </w:numPr>
        <w:spacing w:after="0" w:line="240" w:lineRule="auto"/>
        <w:ind w:left="675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Участники арт-резиденций сочетают творчество и экономическую выгоду.</w:t>
      </w:r>
    </w:p>
    <w:p w:rsidR="009A39CE" w:rsidRPr="009A39CE" w:rsidRDefault="009A39CE" w:rsidP="009A39CE">
      <w:pPr>
        <w:numPr>
          <w:ilvl w:val="0"/>
          <w:numId w:val="1"/>
        </w:numPr>
        <w:spacing w:after="0" w:line="240" w:lineRule="auto"/>
        <w:ind w:left="675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В арт-резиденциях участники реализуют тематические проекты.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Первые арт-резиденции создали руководители отелей, которые начали привлекать в межсезонье посетителей выставками искусства. Скульпторы и художники создавали для этих выставок экспонаты при условии, что бесплатно проживали и питались в этих отелях. Заинтересованы в проекте были те, кто недавно закончил обучение, и самоучки. Следом городские власти и бизнес стали реконструировать депрессивные городские кварталы и промышленные зоны, они тоже создавали арт-резиденции.</w:t>
      </w:r>
    </w:p>
    <w:p w:rsidR="009A39CE" w:rsidRPr="009A39CE" w:rsidRDefault="009A39CE" w:rsidP="009A39CE">
      <w:pPr>
        <w:shd w:val="clear" w:color="auto" w:fill="EDEDED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  <w:t>Пример</w:t>
      </w:r>
    </w:p>
    <w:p w:rsidR="009A39CE" w:rsidRPr="009A39CE" w:rsidRDefault="009A39CE" w:rsidP="009A39CE">
      <w:pPr>
        <w:shd w:val="clear" w:color="auto" w:fill="EDEDED"/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Дизайн-квартал «Флакон» в Москве возник на территории бывшего хрустально-стекольного завода в 2009 году. Владельцы обновили промышленную зону за пределами исторической застройки. «Флакон» стал платформой для новых культурных проектов, площадкой для творческих личностей. Арт-кластер повысил привлекательность района и стал достопримечательностью.</w:t>
      </w:r>
    </w:p>
    <w:p w:rsidR="009A39CE" w:rsidRPr="009A39CE" w:rsidRDefault="009A39CE" w:rsidP="009A39CE">
      <w:pPr>
        <w:shd w:val="clear" w:color="auto" w:fill="EDEDED"/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4DAFCDDB" wp14:editId="6C793747">
            <wp:extent cx="2812440" cy="1876425"/>
            <wp:effectExtent l="0" t="0" r="6985" b="0"/>
            <wp:docPr id="2" name="Рисунок 2" descr="https://e.profkiosk.ru/service_tbn2/zrn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.profkiosk.ru/service_tbn2/zrnni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9CE" w:rsidRPr="009A39CE" w:rsidRDefault="009A39CE" w:rsidP="009A39CE">
      <w:pPr>
        <w:shd w:val="clear" w:color="auto" w:fill="EDEDED"/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Фото: www.tripadvisor.ru</w:t>
      </w:r>
    </w:p>
    <w:p w:rsidR="009A39CE" w:rsidRPr="009A39CE" w:rsidRDefault="009A39CE" w:rsidP="009A39C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Зачем арт-резиденция учреждениям культуры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lastRenderedPageBreak/>
        <w:t>Культурно-досуговое учреждение может организовывать в рамках собственного арт-кластера мероприятия новых форматов, создавать новые социокультурные проекты. Смотрите в таблице 1 наиболее востребованные формы взаимодействия в арт-резиденциях и эффекты от их использования в учреждении культуры.</w:t>
      </w:r>
    </w:p>
    <w:p w:rsid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</w:p>
    <w:p w:rsid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  <w:t>Таблица 1. Наиболее востребованные формы взаимодействия в арт-резиденциях и эффекты от их использования в учреждении культуры</w:t>
      </w:r>
    </w:p>
    <w:tbl>
      <w:tblPr>
        <w:tblW w:w="14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1"/>
        <w:gridCol w:w="6791"/>
      </w:tblGrid>
      <w:tr w:rsidR="009A39CE" w:rsidRPr="009A39CE" w:rsidTr="009A39CE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Полезные и популярные форматы работы в арт-резиденции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Задачи, которые решает учреждение культуры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Совместные проекты государственных и частных культурных организаций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Поиск партнеров, специалистов в культуре и искусстве, руководителей культурно-досуговых формирований по разным направлениям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Образовательные программы в культуре и искусстве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Эффективное использование площадей, которые непригодны для основной деятельности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Работа с культурными волонтерами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Рост числа уникальных посетителей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Площадки для продажи творческих продуктов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Рост внебюджетных поступлений, поскольку учреждение использует результаты интеллектуальной и творческой деятельности резидентов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Постоянные резиденты на платной и бесплатной основе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Рост уровня любительского творчества</w:t>
            </w:r>
          </w:p>
        </w:tc>
      </w:tr>
      <w:tr w:rsidR="009A39CE" w:rsidRPr="009A39CE" w:rsidTr="009A39C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Организация мероприятий и конференций</w:t>
            </w:r>
          </w:p>
        </w:tc>
        <w:tc>
          <w:tcPr>
            <w:tcW w:w="67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outlineLvl w:val="5"/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222222"/>
                <w:sz w:val="21"/>
                <w:szCs w:val="21"/>
                <w:lang w:eastAsia="ru-RU"/>
              </w:rPr>
              <w:t>Формирование нового имиджа учреждения, который влияет на культурный облик города</w:t>
            </w:r>
          </w:p>
        </w:tc>
      </w:tr>
    </w:tbl>
    <w:p w:rsidR="009A39CE" w:rsidRP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  <w:br/>
      </w:r>
    </w:p>
    <w:p w:rsidR="009A39CE" w:rsidRP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9A39CE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  <w:br/>
        <w:t>Подробнее: </w:t>
      </w:r>
      <w:hyperlink r:id="rId8" w:anchor="/document/189/736957/2fd28243-e50a-4901-a878-5b8494a25c55/?of=copy-219d16053e" w:history="1">
        <w:r w:rsidRPr="009A39CE">
          <w:rPr>
            <w:rStyle w:val="a5"/>
            <w:rFonts w:asciiTheme="majorHAnsi" w:eastAsia="Times New Roman" w:hAnsiTheme="majorHAnsi" w:cs="Arial"/>
            <w:b/>
            <w:bCs/>
            <w:sz w:val="21"/>
            <w:szCs w:val="21"/>
            <w:lang w:eastAsia="ru-RU"/>
          </w:rPr>
          <w:t>https://vip.1cult.ru/#/document/189/736957/2fd28243-e50a-4901-a878-5b8494a25c55/?of=copy-219d16053e</w:t>
        </w:r>
      </w:hyperlink>
    </w:p>
    <w:p w:rsid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</w:p>
    <w:p w:rsid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</w:p>
    <w:p w:rsidR="009A39CE" w:rsidRP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</w:p>
    <w:p w:rsidR="009A39CE" w:rsidRPr="009A39CE" w:rsidRDefault="009A39CE" w:rsidP="009A39CE">
      <w:pPr>
        <w:shd w:val="clear" w:color="auto" w:fill="EDEDED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  <w:t>Пример</w:t>
      </w:r>
    </w:p>
    <w:p w:rsidR="009A39CE" w:rsidRPr="009A39CE" w:rsidRDefault="009A39CE" w:rsidP="009A39CE">
      <w:pPr>
        <w:shd w:val="clear" w:color="auto" w:fill="EDEDED"/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Арт-парк «Никола-</w:t>
      </w:r>
      <w:proofErr w:type="spell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Ленивец</w:t>
      </w:r>
      <w:proofErr w:type="gram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»р</w:t>
      </w:r>
      <w:proofErr w:type="gram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асположен</w:t>
      </w:r>
      <w:proofErr w:type="spell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 xml:space="preserve"> вблизи небольшой деревни в Калужской области. В живописном ландшафте организаторы представили коллекции произведений современного искусства и архитектуры. Все арт-объекты специально созданы для этого места. Парк открыт в любое время года. Для входа необходимо приобретать билеты.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br/>
        <w:t>Арт-объекты создают художники, архитекторы, писатели и режиссеры, которых приглашает руководство. Для участия в формировании контента арт-резиденции «</w:t>
      </w:r>
      <w:proofErr w:type="gram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Никола-Ленивца</w:t>
      </w:r>
      <w:proofErr w:type="gram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» от художников не требуется портфолио реализованных проектов. Главная цель – сформировать предложения на долгосрочные программы будущих сезонов.</w:t>
      </w:r>
    </w:p>
    <w:p w:rsidR="009A39CE" w:rsidRPr="009A39CE" w:rsidRDefault="009A39CE" w:rsidP="009A39C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Как разработать политику арт-резиденции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Формат.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 Учреждения культурно-досугового типа могут преобразовать классический формат арт-резиденций под свои возможности и проблемы. Например, вы выступите как бизнес-инкубатор для творческих якорных проектов и предоставите им помещения, рекламу, агентские и консультационные услуги.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lastRenderedPageBreak/>
        <w:t>Ресурсы. 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Проанализируйте возможности вашего учреждения. Проверьте, есть ли такие площади, которые вы сможете задействовать для арт-резиденции. Подумайте, как обозначить тематику арт-резиденции, чтобы она была связана с вашим учреждением. Оцените партнеров – кто из них окажет информационную, методическую или материальную поддержку.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Политика.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 У каждой арт-резиденции своя политика, которая определяет условия работы участников. В ней вы можете указать, как и сколько участники могут находиться на вашей площадке, какой творческий результат вы от них хотите получить. Правила и требования определяйте индивидуально в зависимости от задач и целей конкретного культурного пространства либо проекта. Это могут быть стипендии резидентам, площадки для их проектов и магазинов продукции и т. д. Смотрите в таблице 2, какие категории арт-резиденций существуют.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Arial"/>
          <w:color w:val="0088CB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color w:val="0088CB"/>
          <w:sz w:val="21"/>
          <w:szCs w:val="21"/>
          <w:lang w:eastAsia="ru-RU"/>
        </w:rPr>
        <w:t>Узнайте мнение учредителя, если решили организовать арт-резиденцию</w:t>
      </w:r>
    </w:p>
    <w:p w:rsidR="009A39CE" w:rsidRPr="009A39CE" w:rsidRDefault="009A39CE" w:rsidP="009A39CE">
      <w:pPr>
        <w:spacing w:after="0" w:line="240" w:lineRule="auto"/>
        <w:outlineLvl w:val="5"/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b/>
          <w:bCs/>
          <w:color w:val="222222"/>
          <w:sz w:val="21"/>
          <w:szCs w:val="21"/>
          <w:lang w:eastAsia="ru-RU"/>
        </w:rPr>
        <w:t>Таблица 2. Категории арт-резиденций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18702"/>
      </w:tblGrid>
      <w:tr w:rsidR="009A39CE" w:rsidRPr="009A39CE" w:rsidTr="009A39CE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0088CB"/>
            </w:tcBorders>
            <w:tcMar>
              <w:top w:w="105" w:type="dxa"/>
              <w:left w:w="75" w:type="dxa"/>
              <w:bottom w:w="105" w:type="dxa"/>
              <w:right w:w="480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88CB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0088CB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bottom w:val="single" w:sz="6" w:space="0" w:color="0088CB"/>
            </w:tcBorders>
            <w:tcMar>
              <w:top w:w="105" w:type="dxa"/>
              <w:left w:w="75" w:type="dxa"/>
              <w:bottom w:w="105" w:type="dxa"/>
              <w:right w:w="480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88CB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b/>
                <w:bCs/>
                <w:color w:val="0088CB"/>
                <w:sz w:val="21"/>
                <w:szCs w:val="21"/>
                <w:lang w:eastAsia="ru-RU"/>
              </w:rPr>
              <w:t>Условия для резидентов</w:t>
            </w:r>
          </w:p>
        </w:tc>
      </w:tr>
      <w:tr w:rsidR="009A39CE" w:rsidRPr="009A39CE" w:rsidTr="009A39CE">
        <w:trPr>
          <w:tblCellSpacing w:w="15" w:type="dxa"/>
        </w:trPr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Покрывают все расходы участников на жилье, питание, оборудование</w:t>
            </w:r>
          </w:p>
        </w:tc>
      </w:tr>
      <w:tr w:rsidR="009A39CE" w:rsidRPr="009A39CE" w:rsidTr="009A39CE">
        <w:trPr>
          <w:tblCellSpacing w:w="15" w:type="dxa"/>
        </w:trPr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Предоставляют участникам только бесплатное проживание или возможность трудиться без арендной платы</w:t>
            </w:r>
          </w:p>
        </w:tc>
      </w:tr>
      <w:tr w:rsidR="009A39CE" w:rsidRPr="009A39CE" w:rsidTr="009A39CE">
        <w:trPr>
          <w:tblCellSpacing w:w="15" w:type="dxa"/>
        </w:trPr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Требуют фиксированную плату за услуги творческого пространства</w:t>
            </w:r>
          </w:p>
        </w:tc>
      </w:tr>
      <w:tr w:rsidR="009A39CE" w:rsidRPr="009A39CE" w:rsidTr="009A39CE">
        <w:trPr>
          <w:tblCellSpacing w:w="15" w:type="dxa"/>
        </w:trPr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A39CE" w:rsidRPr="009A39CE" w:rsidRDefault="009A39CE" w:rsidP="009A39CE">
            <w:pPr>
              <w:spacing w:after="0" w:line="240" w:lineRule="auto"/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</w:pPr>
            <w:r w:rsidRPr="009A39CE">
              <w:rPr>
                <w:rFonts w:asciiTheme="majorHAnsi" w:eastAsia="Times New Roman" w:hAnsiTheme="majorHAnsi" w:cs="Arial"/>
                <w:sz w:val="21"/>
                <w:szCs w:val="21"/>
                <w:lang w:eastAsia="ru-RU"/>
              </w:rPr>
              <w:t>Предоставляют помещение с оборудованием для занятий на бесплатной основе, но без жилья и питания</w:t>
            </w:r>
          </w:p>
        </w:tc>
      </w:tr>
    </w:tbl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Нормативные акты.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 Разработайте внутренние локальные нормативные акты, в том числе положение о резидентной политике, документы конкурсной процедуры оценки проектов. От системы, по которой вы отбираете резидентов, будет зависеть качество продукта.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Права на интеллектуальную собственность.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 Права на результат творческой деятельности резидентов могут принадлежать как участникам, так и организации, которая предоставляет культурное пространство. Это зависит от условий договора и резидентной политики. Если вы заинтересованы в том, чтобы эксплуатировать творческий продукт или объект на своей площадке и дальше, оформите документы заранее. Тогда права на продукты, которые участники создают в рамках культурных и творческих проектов, будут принадлежать арт-резиденции.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222222"/>
          <w:sz w:val="21"/>
          <w:szCs w:val="21"/>
          <w:lang w:eastAsia="ru-RU"/>
        </w:rPr>
        <w:t>Господдержка.</w:t>
      </w:r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 Чтобы готовить мероприятия и привлекать партнеров, вы можете обратиться к профильным вузам, а также региональным властям, чтобы получить поддержку.</w:t>
      </w:r>
    </w:p>
    <w:p w:rsidR="009A39CE" w:rsidRPr="009A39CE" w:rsidRDefault="009A39CE" w:rsidP="009A39CE">
      <w:pPr>
        <w:shd w:val="clear" w:color="auto" w:fill="EDEDED"/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Times New Roman"/>
          <w:b/>
          <w:bCs/>
          <w:color w:val="0088CB"/>
          <w:sz w:val="21"/>
          <w:szCs w:val="21"/>
          <w:lang w:eastAsia="ru-RU"/>
        </w:rPr>
        <w:t>Пример</w:t>
      </w:r>
    </w:p>
    <w:p w:rsidR="009A39CE" w:rsidRPr="009A39CE" w:rsidRDefault="009A39CE" w:rsidP="009A39CE">
      <w:pPr>
        <w:shd w:val="clear" w:color="auto" w:fill="EDEDED"/>
        <w:spacing w:after="0" w:line="240" w:lineRule="auto"/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</w:pPr>
      <w:proofErr w:type="gram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Омская</w:t>
      </w:r>
      <w:proofErr w:type="gram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 xml:space="preserve"> арт-резиденция основана в 2016 году Омским государственным техническим университетом, ее создание поддержало региональное правительство. Площадка объединяет дизайнеров, парикмахеров, мастеров </w:t>
      </w:r>
      <w:proofErr w:type="spell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перформанса</w:t>
      </w:r>
      <w:proofErr w:type="spell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 xml:space="preserve">, художников, архитекторов, представителей арт-медиа, режиссеров, кулинаров, IT-специалистов. Цель арт-резиденции – популяризовать искусство, культуру, </w:t>
      </w:r>
      <w:proofErr w:type="gramStart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>бизнес-инициативы</w:t>
      </w:r>
      <w:proofErr w:type="gramEnd"/>
      <w:r w:rsidRPr="009A39CE">
        <w:rPr>
          <w:rFonts w:asciiTheme="majorHAnsi" w:eastAsia="Times New Roman" w:hAnsiTheme="majorHAnsi" w:cs="Times New Roman"/>
          <w:color w:val="222222"/>
          <w:sz w:val="21"/>
          <w:szCs w:val="21"/>
          <w:lang w:eastAsia="ru-RU"/>
        </w:rPr>
        <w:t xml:space="preserve"> Омска, а также вовлечь горожан в креативное развитие города.</w:t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  <w:br/>
      </w:r>
    </w:p>
    <w:p w:rsidR="009A39CE" w:rsidRPr="009A39CE" w:rsidRDefault="009A39CE" w:rsidP="009A39CE">
      <w:pPr>
        <w:spacing w:after="0" w:line="240" w:lineRule="auto"/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</w:pPr>
      <w:r w:rsidRPr="009A39CE"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9A39CE">
        <w:rPr>
          <w:rFonts w:asciiTheme="majorHAnsi" w:eastAsia="Times New Roman" w:hAnsiTheme="majorHAnsi" w:cs="Arial"/>
          <w:color w:val="222222"/>
          <w:sz w:val="21"/>
          <w:szCs w:val="21"/>
          <w:lang w:eastAsia="ru-RU"/>
        </w:rPr>
        <w:br/>
        <w:t>Подробнее: </w:t>
      </w:r>
      <w:hyperlink r:id="rId9" w:anchor="/document/189/736957/2fd28243-e50a-4901-a878-5b8494a25c55/?of=copy-da67449a2b" w:history="1">
        <w:r w:rsidRPr="009A39CE">
          <w:rPr>
            <w:rFonts w:asciiTheme="majorHAnsi" w:eastAsia="Times New Roman" w:hAnsiTheme="majorHAnsi" w:cs="Arial"/>
            <w:color w:val="0047B3"/>
            <w:sz w:val="21"/>
            <w:szCs w:val="21"/>
            <w:u w:val="single"/>
            <w:lang w:eastAsia="ru-RU"/>
          </w:rPr>
          <w:t>https://vip.1cult.ru/#/document/189/736957/2fd28243-e50a-4901-a878-5b8494a25c55/?of=copy-da67449a2b</w:t>
        </w:r>
      </w:hyperlink>
    </w:p>
    <w:p w:rsidR="0077357F" w:rsidRPr="009A39CE" w:rsidRDefault="0077357F" w:rsidP="009A39CE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sectPr w:rsidR="0077357F" w:rsidRPr="009A39CE" w:rsidSect="009A39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589"/>
    <w:multiLevelType w:val="multilevel"/>
    <w:tmpl w:val="C6B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5"/>
    <w:rsid w:val="00382095"/>
    <w:rsid w:val="0077357F"/>
    <w:rsid w:val="009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61">
              <w:marLeft w:val="0"/>
              <w:marRight w:val="375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157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7468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cul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2020-06-10T09:25:00Z</dcterms:created>
  <dcterms:modified xsi:type="dcterms:W3CDTF">2020-06-10T09:28:00Z</dcterms:modified>
</cp:coreProperties>
</file>