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РЕГИОНАЛЬНОГО РАЗВИТИЯ РОССИЙСКОЙ ФЕДЕРАЦИИ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2013 г. N 318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МЕТОДИЧЕСКИХ РЕКОМЕНДАЦИЙ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ОРГАНОВ ИСПОЛНИТЕЛЬНОЙ ВЛАСТИ СУБЪЕКТОВ РОССИЙСКОЙ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И ОРГАНОВ МЕСТНОГО САМОУПРАВЛЕНИЯ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РАБОТЕ С ЦЫГАНСКИМ НАСЕЛЕНИЕМ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пункта 3 Комплексного плана мероприятий по социально-экономическому и этнокультурному развитию цыган в Российской Федерации на 2013 - 2014 годы, утвержденного Заместителем Председателя Правительства Российской Федерации Д.Н. </w:t>
      </w:r>
      <w:proofErr w:type="spellStart"/>
      <w:r>
        <w:rPr>
          <w:rFonts w:ascii="Calibri" w:hAnsi="Calibri" w:cs="Calibri"/>
        </w:rPr>
        <w:t>Козаком</w:t>
      </w:r>
      <w:proofErr w:type="spellEnd"/>
      <w:r>
        <w:rPr>
          <w:rFonts w:ascii="Calibri" w:hAnsi="Calibri" w:cs="Calibri"/>
        </w:rPr>
        <w:t xml:space="preserve"> 31 января 2013 г. N 426п-П44, приказываю: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Методические рекомендации для органов исполнительной власти субъектов Российской Федерации и органов местного самоуправления по работе с цыганским населением согласно </w:t>
      </w:r>
      <w:hyperlink w:anchor="Par29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приказа возложить на статс-секретаря - заместителя Министра регионального развития Российской Федерации С.В. Иванову.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И.Н.СЛЮНЯЕВ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регионального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2013 г. N 318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МЕТОДИЧЕСКИЕ РЕКОМЕНДАЦИИ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ОРГАНОВ ИСПОЛНИТЕЛЬНОЙ ВЛАСТИ СУБЪЕКТОВ РОССИЙСКОЙ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И ОРГАНОВ МЕСТНОГО САМОУПРАВЛЕНИЯ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РАБОТЕ С ЦЫГАНСКИМ НАСЕЛЕНИЕМ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I. Общие положения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Методические рекомендации разработаны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N 1666, Положением о Министерстве регионального развития Российской Федерации, утвержденным постановлением Правительства Российской Федерации от 26 января 2005 г. N 40, а также Комплексным планом по социально-экономическому и этнокультурному развитию цыган в Российской Федерации на 2013 - 2014 годы (далее - Комплексный план), утвержденным Заместителем Председателя Правительства Российской Федерации Д.Н. </w:t>
      </w:r>
      <w:proofErr w:type="spellStart"/>
      <w:r>
        <w:rPr>
          <w:rFonts w:ascii="Calibri" w:hAnsi="Calibri" w:cs="Calibri"/>
        </w:rPr>
        <w:t>Козаком</w:t>
      </w:r>
      <w:proofErr w:type="spellEnd"/>
      <w:r>
        <w:rPr>
          <w:rFonts w:ascii="Calibri" w:hAnsi="Calibri" w:cs="Calibri"/>
        </w:rPr>
        <w:t xml:space="preserve"> 31 января 2013 г. N 426п-П44, в целях улучшения уровня жизни цыганского населения, а также его успешной интеграции в российское общество.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Методических рекомендаций учитывались положения Международной конвенции о ликвидации всех форм расовой дискриминации, Рамочной конвенции Совета Европы </w:t>
      </w:r>
      <w:r>
        <w:rPr>
          <w:rFonts w:ascii="Calibri" w:hAnsi="Calibri" w:cs="Calibri"/>
        </w:rPr>
        <w:lastRenderedPageBreak/>
        <w:t>о защите национальных меньшинств.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Настоящие Методические рекомендации предназначены для методического обеспечения органов исполнительной власти субъектов Российской Федерации и органов местного самоуправления по работе с цыганским населением, направленной на решение следующих задач: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Обеспечение реализации органами государственной власти и местного самоуправления международных обязательств и законодательства Российской Федерации в сфере обеспечения прав и свобод человека и гражданина.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Содействие повышению уровня жизни цыганского населения.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Содействие этнокультурному развитию цыганского населения.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Содействие успешной социокультурной и экономической интеграции цыган в общественную жизнь.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Реализация мер, направленных на преодоление дискриминации и негативных общественных стереотипов в отношении цыганского населения.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Организация мониторинга положения цыганского населения в Российской Федерации.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II. Основные мероприятия, рекомендованные к проведению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рамках работы с цыганским населением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обеспечения сохранения и развития самобытной культуры цыганского населения, его традиций и духовных ценностей при одновременной социальной интеграции лиц, относящихся к цыганскому населению, органам исполнительной власти субъектов Российской Федерации и органам местного самоуправления рекомендуется осуществление следующих мероприятий: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области разработки и реализации целевых программ, финансовой поддержки мероприятий, направленных на социально-экономическое развитие цыганского населения: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подпрограмм в рамках региональных целевых программ, направленных на укрепление единства российской нации, гармонизацию межнациональных отношений и этнокультурное развитие народов России;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региональных планов по улучшению уровня жизни и этнокультурному развитию цыганского населения в субъектах Российской Федерации с учетом выделения при необходимости бюджетных ассигнований на их реализацию;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целевое финансирование мероприятий, направленных на социально-экономическое и этнокультурное развитие цыганского населения;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среднероссийского уровня жилищно-коммунальной, социальной и транспортной инфраструктуры в муниципальных образованиях, в которых проживает цыганское население;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содействия развитию традиционных цыганских ремесел и фольклора, включая оказание поддержки развитию малого предпринимательства на основе традиционных видов хозяйствования (кузнечество, ковка, изготовление металлической посуды, коневодство и др.);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организационная и финансовая поддержка инициатив и проектов общественных организаций по интеграции цыганского населения.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области содействия этнокультурному развитию цыган: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содействия сохранению, изучению и развитию цыганского языка и культуры;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содействия общественным организациям цыган в доступе к существующей этнокультурной инфраструктуре (Дома дружбы, Дома национальностей, национально-культурные центры);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цыганских детей и молодежи к участию в спортивных секциях, факультативных занятиях, кружках, клубах;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межкультурному взаимопониманию посредством организации мероприятий с участием местного населения и цыганского населения (уделяя особое внимание участию цыганской молодежи в общественных мероприятиях).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области оказания организационной, информационной и консультационной поддержки цыганского населения: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включение представителей цыганских общественных организаций в состав консультативных </w:t>
      </w:r>
      <w:r>
        <w:rPr>
          <w:rFonts w:ascii="Calibri" w:hAnsi="Calibri" w:cs="Calibri"/>
        </w:rPr>
        <w:lastRenderedPageBreak/>
        <w:t>и координационных органов по вопросам межнациональных отношений, действующих при высших должностных лицах субъектов Российской Федерации (руководителях высших исполнительных органов государственной власти субъектов Российской Федерации), органах исполнительной власти субъектов Российской Федерации и органах местного самоуправления;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организационной и консультационной поддержки инициативным группам цыган в регистрации общественной организации;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информационной работы, направленной на преодоление негативных стереотипов по отношению к цыганскому населению, публикация материалов о жизни российских цыган (акцентируя внимание на положительных сторонах жизни цыганской общины);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взаимодействия с руководителями национального общественного объединения цыган (при его наличии);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работы с руководителями и активистами цыганской общины (при отсутствии зарегистрированной общественной организации цыган), стимулирование объединения цыган к взаимному диалогу.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Развитие переговорных процессов, осуществление анализа и мониторинга положения цыганского населения: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анализа положения цыганского населения в субъекте Российской Федерации, муниципальном образовании (демографические показатели, показатели социально-экономического положения, численность школьников, студентов, учащихся дошкольных учреждений, территориальное расселение, миграционный потенциал, наличие гражданства и документов, удостоверяющих личность, знание государственного языка (государственных языков), знание диалектов цыганского языка, обеспеченность компактных поселений транспортной, жилищно-коммунальной и социальной инфраструктурой) согласно </w:t>
      </w:r>
      <w:hyperlink w:anchor="Par80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настоящим Методическим рекомендациям;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мониторинга и анализа ситуации на местах для определения приоритетных задач по улучшению ситуации с цыганским населением;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социологических и этнологических исследований современного положения цыганского населения;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применения переговоров сторон в качестве основного способа урегулирования споров в целях повышения эффективности межкультурного взаимодействия в различных сферах жизни цыганского населения.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целях предупреждения, выявления и ликвидации конфликтных ситуаций с участием лиц, относящих себя к цыганской этнический группе, рекомендуется руководствоваться Методическими рекомендациями для органов исполнительной власти субъектов Российской Федерации по выявлению формирующихся конфликтов в сфере межнациональных отношений, определению примерного порядка действий в ходе конфликтных ситуаций и ликвидации их последствий, утвержденных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регионального развития Российской Федерации от 8 ноября 2006 г. N 128.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Субъектам Российской Федерации ежеквартально в срок до 15 числа месяца, следующего за отчетным периодом, рекомендуется представлять в Министерство регионального развития Российской Федерации информацию о реализации мероприятий, предусмотренных настоящими Методическими рекомендациями, а также информацию согласно </w:t>
      </w:r>
      <w:hyperlink w:anchor="Par80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настоящим Методическим рекомендациям.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5" w:name="_GoBack"/>
      <w:bookmarkEnd w:id="5"/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80"/>
      <w:bookmarkEnd w:id="6"/>
      <w:r>
        <w:rPr>
          <w:rFonts w:ascii="Calibri" w:hAnsi="Calibri" w:cs="Calibri"/>
        </w:rPr>
        <w:t>Приложение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органов исполнительной власти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субъектов Российской Федерации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органов местного самоуправления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работе с цыганским населением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субъекта Российской Федерации)</w:t>
      </w: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958B8" w:rsidSect="003361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160"/>
        <w:gridCol w:w="2040"/>
        <w:gridCol w:w="1200"/>
        <w:gridCol w:w="1200"/>
        <w:gridCol w:w="1200"/>
        <w:gridCol w:w="1200"/>
        <w:gridCol w:w="1200"/>
        <w:gridCol w:w="1680"/>
        <w:gridCol w:w="2160"/>
      </w:tblGrid>
      <w:tr w:rsidR="00B958B8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представителей цыганского населения, проживающих на территории муниципального образования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безработных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Среднемесячный денежный доход на одного представителя цыганского населения (рублей)</w:t>
            </w:r>
          </w:p>
        </w:tc>
      </w:tr>
      <w:tr w:rsidR="00B958B8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владеющие</w:t>
            </w:r>
            <w:proofErr w:type="gramEnd"/>
            <w:r>
              <w:rPr>
                <w:rFonts w:ascii="Calibri" w:hAnsi="Calibri" w:cs="Calibri"/>
              </w:rPr>
              <w:t xml:space="preserve"> русским языком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владеющие</w:t>
            </w:r>
            <w:proofErr w:type="gramEnd"/>
            <w:r>
              <w:rPr>
                <w:rFonts w:ascii="Calibri" w:hAnsi="Calibri" w:cs="Calibri"/>
              </w:rPr>
              <w:t xml:space="preserve"> родным языком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 иных государств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 без гражданства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58B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B8" w:rsidRDefault="00B9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8B8" w:rsidRDefault="00B9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8B8" w:rsidRDefault="00B958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D5924" w:rsidRDefault="002D5924"/>
    <w:sectPr w:rsidR="002D592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B8"/>
    <w:rsid w:val="002D5924"/>
    <w:rsid w:val="004F71FB"/>
    <w:rsid w:val="00512F41"/>
    <w:rsid w:val="007F69D6"/>
    <w:rsid w:val="00893CF0"/>
    <w:rsid w:val="00B9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15A5C9E026E234A53848FFE8D8DEFD016F7FBD834EA1C0EE58652D4BE616B1D50FA69524812134a7R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15A5C9E026E234A53841E6EFD8DEFD036577BD864CA1C0EE58652D4BE616B1D50FA69524812133a7R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DA4C-ECEA-4998-8FFF-8D1A5A25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Базарнова Д.А.</dc:creator>
  <cp:lastModifiedBy>Петренко Александр Евгеньевич</cp:lastModifiedBy>
  <cp:revision>3</cp:revision>
  <cp:lastPrinted>2014-12-25T12:20:00Z</cp:lastPrinted>
  <dcterms:created xsi:type="dcterms:W3CDTF">2021-01-22T12:10:00Z</dcterms:created>
  <dcterms:modified xsi:type="dcterms:W3CDTF">2021-01-22T12:11:00Z</dcterms:modified>
</cp:coreProperties>
</file>